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470AF765" w:rsidR="007C4A7B" w:rsidRPr="00F238FE" w:rsidRDefault="00041A76" w:rsidP="009021F2">
            <w:pPr>
              <w:rPr>
                <w:rFonts w:cstheme="minorHAnsi"/>
              </w:rPr>
            </w:pPr>
            <w:r>
              <w:t xml:space="preserve">กิจการสมาชิก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3F3E83BF" w:rsidR="007C4A7B" w:rsidRPr="00F238FE" w:rsidRDefault="00041A76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2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44DB73A3" w14:textId="1246B706" w:rsidR="00F4205B" w:rsidRPr="00D14A1E" w:rsidRDefault="00F4205B" w:rsidP="00C1245F">
      <w:pPr>
        <w:pStyle w:val="NormalWeb"/>
        <w:spacing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 w:themeColor="text1"/>
          <w:sz w:val="22"/>
          <w:rFonts w:asciiTheme="minorHAnsi" w:hAnsiTheme="minorHAnsi"/>
        </w:rPr>
        <w:t xml:space="preserve">การเข้าร่วมเป็นสมาชิกเพื่อความคงอยู่ของสหภาพของเราผ่านการสรรหา การต่ออายุ และการรักษาสมาชิก</w:t>
      </w:r>
    </w:p>
    <w:p w14:paraId="2F7ADDCD" w14:textId="77777777" w:rsidR="00FD7402" w:rsidRDefault="00FD7402" w:rsidP="009F15FF">
      <w:pPr>
        <w:spacing w:after="0" w:line="360" w:lineRule="auto"/>
        <w:rPr>
          <w:rFonts w:cstheme="minorHAnsi"/>
        </w:rPr>
      </w:pPr>
    </w:p>
    <w:p w14:paraId="6D623C1C" w14:textId="77777777" w:rsidR="00C1245F" w:rsidRDefault="00C1245F" w:rsidP="009F15FF">
      <w:pPr>
        <w:spacing w:after="0" w:line="360" w:lineRule="auto"/>
        <w:rPr>
          <w:rFonts w:cstheme="minorHAnsi"/>
        </w:rPr>
      </w:pPr>
    </w:p>
    <w:p w14:paraId="0EFBFC1D" w14:textId="26B0F2E0" w:rsidR="00C1245F" w:rsidRPr="00BD2755" w:rsidRDefault="00C1245F" w:rsidP="009F15FF">
      <w:pPr>
        <w:spacing w:after="0" w:line="360" w:lineRule="auto"/>
        <w:rPr>
          <w:rFonts w:cstheme="minorHAnsi"/>
        </w:rPr>
        <w:sectPr w:rsidR="00C1245F" w:rsidRPr="00BD2755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5D7A75" w14:textId="2B80F810" w:rsidR="00CD4E2F" w:rsidRPr="009127D3" w:rsidRDefault="00CD4E2F" w:rsidP="00CD4E2F">
      <w:pPr>
        <w:pStyle w:val="NormalWeb"/>
        <w:spacing w:after="0" w:afterAutospacing="0" w:line="276" w:lineRule="auto"/>
        <w:rPr>
          <w:b/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rFonts w:asciiTheme="minorHAnsi" w:hAnsiTheme="minorHAnsi"/>
        </w:rPr>
        <w:t xml:space="preserve">หัวข้อ: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การเข้าร่วมเป็นสมาชิกเพื่อความคงอยู่ของสหภาพของเราผ่านการสรรหา การต่ออายุ และการรักษาสมาชิก</w:t>
      </w:r>
    </w:p>
    <w:p w14:paraId="29D99706" w14:textId="1C381B17" w:rsidR="7E4AC077" w:rsidRDefault="7E4AC077" w:rsidP="7E4AC077">
      <w:pPr>
        <w:pStyle w:val="NormalWeb"/>
        <w:spacing w:after="0" w:afterAutospacing="0"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4EE3C629" w14:textId="68F84DD7" w:rsidR="00CD4E2F" w:rsidRPr="009127D3" w:rsidRDefault="00CD4E2F" w:rsidP="00CD4E2F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เรียบเรียงโดย: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Alan Smith, Angela Jelley, Angela Ward, Catherine Stearns, Cristal DeJarnac, Jennifer Li, Max Brown, Noemi Sarmiento, Ron Sterl, Serena McCurdy, Stephanie Prentiss</w:t>
      </w:r>
    </w:p>
    <w:p w14:paraId="7DE67F14" w14:textId="2777D024" w:rsidR="7E4AC077" w:rsidRDefault="7E4AC077" w:rsidP="7E4AC077">
      <w:pPr>
        <w:pStyle w:val="NormalWeb"/>
        <w:spacing w:after="0" w:afterAutospacing="0"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1335EB2A" w14:textId="77777777" w:rsidR="00CD4E2F" w:rsidRDefault="00CD4E2F" w:rsidP="00CD4E2F">
      <w:pPr>
        <w:pStyle w:val="NormalWeb"/>
        <w:spacing w:after="0" w:afterAutospacing="0" w:line="276" w:lineRule="auto"/>
        <w:rPr>
          <w:color w:val="000000" w:themeColor="text1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36D4B7D6" w14:textId="77777777" w:rsidR="0053550D" w:rsidRPr="009127D3" w:rsidRDefault="0053550D" w:rsidP="00CD4E2F">
      <w:pPr>
        <w:pStyle w:val="NormalWeb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78D1381" w14:textId="4C0EB056" w:rsidR="19E83E4D" w:rsidRPr="00EE5461" w:rsidRDefault="00CD4E2F" w:rsidP="19E83E4D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Fonts w:asciiTheme="minorHAnsi" w:hAnsiTheme="minorHAnsi"/>
        </w:rPr>
        <w:t xml:space="preserve"> สุขภาพของทีมสหภาพของสหภาพเป็นตัวกำหนดความสามารถของทีมสหภาพในการเจรจาต่อรองในเรื่องสัญญาที่เป็นธรรม ให้การช่วยเหลือสมาชิก และเพื่อปรับปรุงวัฒนธรรมสถานที่ทำงานอย่างต่อเนื่อง</w:t>
      </w:r>
    </w:p>
    <w:p w14:paraId="666AFB11" w14:textId="6CE44E43" w:rsidR="19E83E4D" w:rsidRPr="00EE5461" w:rsidRDefault="00CD4E2F" w:rsidP="19E83E4D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Fonts w:asciiTheme="minorHAnsi" w:hAnsiTheme="minorHAnsi"/>
        </w:rPr>
        <w:t xml:space="preserve"> 30% ของทีมสหภาพของเรามีสมาชิกภาพที่มีพนักงานที่ผ่านคุณสมบัติต่ำกว่า 60% ซึ่งหมายถึงมีพนักงานที่ผ่านคุณสมบัติในการเป็นสมาชิกภาพเกือบ 8,000 คน ในทีมสหภาพที่มีสมาชิกภาพต่ำนั้น (มีนาคม 2022)</w:t>
      </w:r>
    </w:p>
    <w:p w14:paraId="1DB0F311" w14:textId="4447785A" w:rsidR="19E83E4D" w:rsidRPr="00EE5461" w:rsidRDefault="00CD4E2F" w:rsidP="19E83E4D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Fonts w:asciiTheme="minorHAnsi" w:hAnsiTheme="minorHAnsi"/>
        </w:rPr>
        <w:t xml:space="preserve"> ขณะที่มีการเข้าร่วมของผู้ที่มีแนวโน้มที่จะเป็นสมาชิกใหม่เกิดขึ้นที่การปฐมนิเทศพนักงานใหม่ แต่ยังขาดกลยุทธ์ในการสรรหาที่มีประสิทธิภาพในวงกว้าง เพื่อเข้าถึงพนักงานที่มีอยู่และพนักงานตามฤดูกาล</w:t>
      </w:r>
    </w:p>
    <w:p w14:paraId="62A0FBB9" w14:textId="3192CE5F" w:rsidR="19E83E4D" w:rsidRPr="001E35C6" w:rsidRDefault="00121A21" w:rsidP="19E83E4D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Bidi"/>
        </w:rPr>
      </w:pPr>
      <w:r>
        <w:rPr>
          <w:color w:val="000000" w:themeColor="text1"/>
          <w:sz w:val="22"/>
          <w:b/>
          <w:bCs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Fonts w:asciiTheme="minorHAnsi" w:hAnsiTheme="minorHAnsi"/>
        </w:rPr>
        <w:t xml:space="preserve"> การโจมตีของโฆษณาชวนเชื่อในการต่อต้านแรงงานและการเล่นการเมืองในบทบาทของสหภาพมีผลกระทบเชิงลบโดยตรงต่อความสามารถของผู้นำของทีมสหภาพในการดึงผู้ที่มีแนวโน้มที่จะเป็นสมาชิกมาเข้าร่วม</w:t>
      </w:r>
    </w:p>
    <w:p w14:paraId="6245A35C" w14:textId="7C1FA248" w:rsidR="19E83E4D" w:rsidRPr="001E35C6" w:rsidRDefault="00CD4E2F" w:rsidP="19E83E4D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Fonts w:asciiTheme="minorHAnsi" w:hAnsiTheme="minorHAnsi"/>
        </w:rPr>
        <w:t xml:space="preserve"> เมื่อสมาชิกเข้าร่วมเป็นสมาชิกของสหภาพ สหภาพในองค์รวมจะอยู่ในจุดที่ดีกว่าเดิมในการเป็นตัวแทนให้กับความต้องการของสถานที่ทำงานที่หลากหลายของพนักงานทั้งหมด</w:t>
      </w:r>
    </w:p>
    <w:p w14:paraId="6826F9E7" w14:textId="33A9EBEB" w:rsidR="00CD4E2F" w:rsidRPr="009127D3" w:rsidRDefault="00CD4E2F" w:rsidP="00CD4E2F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ดังนั้น ให้ดำเนินการแก้ไขปรับปรุง</w:t>
      </w:r>
      <w:r>
        <w:rPr>
          <w:color w:val="000000" w:themeColor="text1"/>
          <w:sz w:val="22"/>
          <w:rFonts w:asciiTheme="minorHAnsi" w:hAnsiTheme="minorHAnsi"/>
        </w:rPr>
        <w:t xml:space="preserve"> ว่าคณะกรรมการบริหารของสหภาพจะจัดตั้งคณะกรรมาธิการสมาชิก โดยจะได้รับการช่วยเหลือจากเจ้าหน้าที่ในการใช้ข้อมูลและหลักปฏิบัติที่ดีที่สุดในปัจจุบัน เพื่อแนะแนวทางการพูดคุยหารือถึงวิธีการที่ทีมสหภาพที่มีสมาชิกภาพต่ำจะสามารถสรรหา ต่ออายุ และรักษาสมาชิกไว้ได้</w:t>
      </w:r>
    </w:p>
    <w:p w14:paraId="544FC2A7" w14:textId="2D2CB5D4" w:rsidR="19E83E4D" w:rsidRDefault="19E83E4D" w:rsidP="19E83E4D">
      <w:pPr>
        <w:pStyle w:val="NormalWeb"/>
        <w:spacing w:after="0" w:afterAutospacing="0" w:line="276" w:lineRule="auto"/>
        <w:rPr>
          <w:color w:val="000000" w:themeColor="text1"/>
        </w:rPr>
      </w:pPr>
    </w:p>
    <w:p w14:paraId="2FE7D34E" w14:textId="7F3679B4" w:rsidR="19E83E4D" w:rsidRPr="00604F22" w:rsidRDefault="00CD4E2F" w:rsidP="19E83E4D">
      <w:pPr>
        <w:pStyle w:val="NormalWeb"/>
        <w:spacing w:after="0" w:afterAutospacing="0" w:line="276" w:lineRule="auto"/>
        <w:rPr>
          <w:color w:val="000000" w:themeColor="text1"/>
          <w:sz w:val="22"/>
          <w:szCs w:val="22"/>
          <w:rFonts w:asciiTheme="minorHAnsi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ให้ดำเนินการแก้ไขเพิ่มเติม</w:t>
      </w:r>
      <w:r>
        <w:rPr>
          <w:color w:val="000000" w:themeColor="text1"/>
          <w:sz w:val="22"/>
          <w:rFonts w:asciiTheme="minorHAnsi" w:hAnsiTheme="minorHAnsi"/>
        </w:rPr>
        <w:t xml:space="preserve"> ว่าคณะกรรมาธิการสมาชิกที่จัดตั้งขึ้นจะจัดทำข้อมูลอัปเดตประจำปีส่งให้กับคณะกรรมการบริหารเป็นประจำทุกปี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ข้อมูลความหนาแน่นของสมาชิกภาพและรายงานต่างๆ จะได้รับการแบ่งปันไปทั่วทั้งคณะกรรมการบริหารและผู้นำของทีมสหภาพเป็นรายไตรมาส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คำแนะนำกลยุทธ์ใหม่ๆ และคำติชมต่างๆ เกี่ยวกับประสิทธิผลของกลยุทธ์ที่มีอยู่ เพื่อปรับปรุงการสรรหา การต่ออายุ และการรักษา</w:t>
      </w:r>
      <w:r>
        <w:rPr>
          <w:color w:val="000000" w:themeColor="text1"/>
          <w:sz w:val="22"/>
          <w:b/>
          <w:bCs/>
          <w:rFonts w:asciiTheme="minorHAnsi" w:hAnsiTheme="minorHAnsi"/>
        </w:rPr>
        <w:t xml:space="preserve"> </w:t>
      </w:r>
    </w:p>
    <w:p w14:paraId="60239F3A" w14:textId="358E2315" w:rsidR="00CD4E2F" w:rsidRPr="009127D3" w:rsidRDefault="008D3FC0" w:rsidP="00FD7855">
      <w:pPr>
        <w:pStyle w:val="NormalWeb"/>
        <w:spacing w:after="0" w:afterAutospacing="0" w:line="276" w:lineRule="auto"/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sz w:val="22"/>
          <w:color w:val="000000" w:themeColor="text1"/>
          <w:b/>
          <w:bCs/>
          <w:rFonts w:asciiTheme="minorHAnsi" w:hAnsiTheme="minorHAnsi"/>
        </w:rPr>
        <w:t xml:space="preserve">ด้วยเหตุที่</w:t>
      </w:r>
      <w:r>
        <w:rPr>
          <w:sz w:val="22"/>
          <w:color w:val="000000" w:themeColor="text1"/>
          <w:rFonts w:asciiTheme="minorHAnsi" w:hAnsiTheme="minorHAnsi"/>
        </w:rPr>
        <w:t xml:space="preserve"> จะส่งรายงานฉบับแรกให้คณะกรรมการบริหารในเดือนพฤษภาคม 2023 และคณะกรรมาธิการจะรายงานต่อคณะกรรมการบริหารทุกๆ ปีอย่างต่อเนื่อง</w:t>
      </w:r>
      <w:r>
        <w:rPr>
          <w:sz w:val="22"/>
          <w:rFonts w:asciiTheme="minorHAnsi" w:hAnsiTheme="minorHAnsi"/>
        </w:rPr>
        <w:t xml:space="preserve"> </w:t>
      </w:r>
    </w:p>
    <w:sectPr w:rsidR="00CD4E2F" w:rsidRPr="009127D3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7F54" w14:textId="77777777" w:rsidR="0098153E" w:rsidRDefault="0098153E" w:rsidP="005221A6">
      <w:pPr>
        <w:spacing w:after="0" w:line="240" w:lineRule="auto"/>
      </w:pPr>
      <w:r>
        <w:separator/>
      </w:r>
    </w:p>
  </w:endnote>
  <w:endnote w:type="continuationSeparator" w:id="0">
    <w:p w14:paraId="39B7B88E" w14:textId="77777777" w:rsidR="0098153E" w:rsidRDefault="0098153E" w:rsidP="005221A6">
      <w:pPr>
        <w:spacing w:after="0" w:line="240" w:lineRule="auto"/>
      </w:pPr>
      <w:r>
        <w:continuationSeparator/>
      </w:r>
    </w:p>
  </w:endnote>
  <w:endnote w:type="continuationNotice" w:id="1">
    <w:p w14:paraId="422D6B88" w14:textId="77777777" w:rsidR="0098153E" w:rsidRDefault="00981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6A43" w14:textId="77777777" w:rsidR="0098153E" w:rsidRDefault="0098153E" w:rsidP="005221A6">
      <w:pPr>
        <w:spacing w:after="0" w:line="240" w:lineRule="auto"/>
      </w:pPr>
      <w:r>
        <w:separator/>
      </w:r>
    </w:p>
  </w:footnote>
  <w:footnote w:type="continuationSeparator" w:id="0">
    <w:p w14:paraId="2EE5B5C9" w14:textId="77777777" w:rsidR="0098153E" w:rsidRDefault="0098153E" w:rsidP="005221A6">
      <w:pPr>
        <w:spacing w:after="0" w:line="240" w:lineRule="auto"/>
      </w:pPr>
      <w:r>
        <w:continuationSeparator/>
      </w:r>
    </w:p>
  </w:footnote>
  <w:footnote w:type="continuationNotice" w:id="1">
    <w:p w14:paraId="4EB87D0B" w14:textId="77777777" w:rsidR="0098153E" w:rsidRDefault="00981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346E"/>
    <w:rsid w:val="00041A76"/>
    <w:rsid w:val="00060D14"/>
    <w:rsid w:val="00075BFE"/>
    <w:rsid w:val="000B3661"/>
    <w:rsid w:val="000B4C8F"/>
    <w:rsid w:val="000D2A9A"/>
    <w:rsid w:val="000E2AFC"/>
    <w:rsid w:val="000E4CD6"/>
    <w:rsid w:val="00102264"/>
    <w:rsid w:val="0011254C"/>
    <w:rsid w:val="00121A21"/>
    <w:rsid w:val="00126945"/>
    <w:rsid w:val="0012703C"/>
    <w:rsid w:val="001A5F9C"/>
    <w:rsid w:val="001A6DC0"/>
    <w:rsid w:val="001B5320"/>
    <w:rsid w:val="001D3474"/>
    <w:rsid w:val="001E35C6"/>
    <w:rsid w:val="002051AC"/>
    <w:rsid w:val="002149D5"/>
    <w:rsid w:val="00225C9D"/>
    <w:rsid w:val="00232380"/>
    <w:rsid w:val="00276A0C"/>
    <w:rsid w:val="00285762"/>
    <w:rsid w:val="002A0462"/>
    <w:rsid w:val="002D5DFF"/>
    <w:rsid w:val="002E6676"/>
    <w:rsid w:val="002F6DFA"/>
    <w:rsid w:val="0030299E"/>
    <w:rsid w:val="00334F5C"/>
    <w:rsid w:val="003802B1"/>
    <w:rsid w:val="00381F2A"/>
    <w:rsid w:val="003938C8"/>
    <w:rsid w:val="003A38A5"/>
    <w:rsid w:val="003B4CA3"/>
    <w:rsid w:val="004015E6"/>
    <w:rsid w:val="00402523"/>
    <w:rsid w:val="0043207B"/>
    <w:rsid w:val="00433B91"/>
    <w:rsid w:val="00454E31"/>
    <w:rsid w:val="00455939"/>
    <w:rsid w:val="00472EAB"/>
    <w:rsid w:val="00480F18"/>
    <w:rsid w:val="00496D69"/>
    <w:rsid w:val="004C3D58"/>
    <w:rsid w:val="004C43A4"/>
    <w:rsid w:val="004C5D29"/>
    <w:rsid w:val="004E104B"/>
    <w:rsid w:val="004E5C40"/>
    <w:rsid w:val="004F3448"/>
    <w:rsid w:val="00503AF4"/>
    <w:rsid w:val="005221A6"/>
    <w:rsid w:val="0053550D"/>
    <w:rsid w:val="005559C5"/>
    <w:rsid w:val="0055733B"/>
    <w:rsid w:val="00560F2E"/>
    <w:rsid w:val="00563203"/>
    <w:rsid w:val="00573E42"/>
    <w:rsid w:val="005808CF"/>
    <w:rsid w:val="00580CDE"/>
    <w:rsid w:val="0059505A"/>
    <w:rsid w:val="005E2D2E"/>
    <w:rsid w:val="005E7549"/>
    <w:rsid w:val="00604F22"/>
    <w:rsid w:val="00641EAD"/>
    <w:rsid w:val="00655899"/>
    <w:rsid w:val="00671D22"/>
    <w:rsid w:val="00677B5E"/>
    <w:rsid w:val="006B6BD7"/>
    <w:rsid w:val="006C3385"/>
    <w:rsid w:val="006F2120"/>
    <w:rsid w:val="00721093"/>
    <w:rsid w:val="00756F3D"/>
    <w:rsid w:val="00762286"/>
    <w:rsid w:val="007770F3"/>
    <w:rsid w:val="007C4A7B"/>
    <w:rsid w:val="007F5902"/>
    <w:rsid w:val="00835C2B"/>
    <w:rsid w:val="00846CF7"/>
    <w:rsid w:val="00856D0A"/>
    <w:rsid w:val="00872BC4"/>
    <w:rsid w:val="00872F4D"/>
    <w:rsid w:val="008C2354"/>
    <w:rsid w:val="008D3FC0"/>
    <w:rsid w:val="008E4364"/>
    <w:rsid w:val="008F7909"/>
    <w:rsid w:val="009021F2"/>
    <w:rsid w:val="009127D3"/>
    <w:rsid w:val="009143EB"/>
    <w:rsid w:val="009364B3"/>
    <w:rsid w:val="00936FA4"/>
    <w:rsid w:val="00967BC1"/>
    <w:rsid w:val="0098153E"/>
    <w:rsid w:val="009872FD"/>
    <w:rsid w:val="00991DBF"/>
    <w:rsid w:val="009923E6"/>
    <w:rsid w:val="00997A67"/>
    <w:rsid w:val="009A1080"/>
    <w:rsid w:val="009A14CE"/>
    <w:rsid w:val="009A7C74"/>
    <w:rsid w:val="009C098B"/>
    <w:rsid w:val="009C408A"/>
    <w:rsid w:val="009F15A8"/>
    <w:rsid w:val="009F15FF"/>
    <w:rsid w:val="00A100DD"/>
    <w:rsid w:val="00A41182"/>
    <w:rsid w:val="00A62FE0"/>
    <w:rsid w:val="00A64226"/>
    <w:rsid w:val="00A662FB"/>
    <w:rsid w:val="00A71A63"/>
    <w:rsid w:val="00A96810"/>
    <w:rsid w:val="00AA06B6"/>
    <w:rsid w:val="00AA33A7"/>
    <w:rsid w:val="00AC3C7C"/>
    <w:rsid w:val="00AC69B7"/>
    <w:rsid w:val="00AE1420"/>
    <w:rsid w:val="00AF27FE"/>
    <w:rsid w:val="00B118F6"/>
    <w:rsid w:val="00B1620A"/>
    <w:rsid w:val="00B21388"/>
    <w:rsid w:val="00B27DBF"/>
    <w:rsid w:val="00B7647C"/>
    <w:rsid w:val="00B92E22"/>
    <w:rsid w:val="00B95987"/>
    <w:rsid w:val="00BA712D"/>
    <w:rsid w:val="00BC4D36"/>
    <w:rsid w:val="00BD2755"/>
    <w:rsid w:val="00BF7253"/>
    <w:rsid w:val="00C02BE1"/>
    <w:rsid w:val="00C1245F"/>
    <w:rsid w:val="00C26664"/>
    <w:rsid w:val="00C27135"/>
    <w:rsid w:val="00C463BC"/>
    <w:rsid w:val="00C47D10"/>
    <w:rsid w:val="00C611A2"/>
    <w:rsid w:val="00CA7F27"/>
    <w:rsid w:val="00CD0553"/>
    <w:rsid w:val="00CD2D3C"/>
    <w:rsid w:val="00CD4E2F"/>
    <w:rsid w:val="00CE22C8"/>
    <w:rsid w:val="00CF555C"/>
    <w:rsid w:val="00D0620D"/>
    <w:rsid w:val="00D3251D"/>
    <w:rsid w:val="00D34300"/>
    <w:rsid w:val="00D73F2B"/>
    <w:rsid w:val="00D86425"/>
    <w:rsid w:val="00D95415"/>
    <w:rsid w:val="00E41686"/>
    <w:rsid w:val="00E41911"/>
    <w:rsid w:val="00E55D21"/>
    <w:rsid w:val="00E6236C"/>
    <w:rsid w:val="00E65843"/>
    <w:rsid w:val="00E819C6"/>
    <w:rsid w:val="00E92DEF"/>
    <w:rsid w:val="00EB0E19"/>
    <w:rsid w:val="00EB5A46"/>
    <w:rsid w:val="00EE5461"/>
    <w:rsid w:val="00F06DAB"/>
    <w:rsid w:val="00F07FC4"/>
    <w:rsid w:val="00F14D12"/>
    <w:rsid w:val="00F238FE"/>
    <w:rsid w:val="00F23CB0"/>
    <w:rsid w:val="00F4205B"/>
    <w:rsid w:val="00F7514D"/>
    <w:rsid w:val="00F9248B"/>
    <w:rsid w:val="00FA6E00"/>
    <w:rsid w:val="00FD7402"/>
    <w:rsid w:val="00FD7855"/>
    <w:rsid w:val="09A36917"/>
    <w:rsid w:val="19E83E4D"/>
    <w:rsid w:val="48637C55"/>
    <w:rsid w:val="4FFC976B"/>
    <w:rsid w:val="5D1A7D19"/>
    <w:rsid w:val="69AA236E"/>
    <w:rsid w:val="791839CA"/>
    <w:rsid w:val="7E4AC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B5D59894-BB80-4C7B-9882-E9E250D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23</cp:revision>
  <dcterms:created xsi:type="dcterms:W3CDTF">2022-05-20T21:27:00Z</dcterms:created>
  <dcterms:modified xsi:type="dcterms:W3CDTF">2022-06-22T22:26:00Z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